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E60C4" w:rsidTr="00405934">
        <w:trPr>
          <w:trHeight w:hRule="exact" w:val="14400"/>
        </w:trPr>
        <w:tc>
          <w:tcPr>
            <w:tcW w:w="7200" w:type="dxa"/>
          </w:tcPr>
          <w:p w:rsidR="005A0248" w:rsidRDefault="005A0248"/>
          <w:tbl>
            <w:tblPr>
              <w:tblpPr w:leftFromText="180" w:rightFromText="180" w:vertAnchor="page" w:horzAnchor="margin" w:tblpY="466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E60C4" w:rsidTr="006D1C1F">
              <w:trPr>
                <w:cantSplit/>
                <w:trHeight w:hRule="exact" w:val="6120"/>
              </w:trPr>
              <w:tc>
                <w:tcPr>
                  <w:tcW w:w="7200" w:type="dxa"/>
                </w:tcPr>
                <w:p w:rsidR="00674AEB" w:rsidRDefault="00674AEB" w:rsidP="005A0248">
                  <w:pPr>
                    <w:pStyle w:val="Subtitle"/>
                    <w:spacing w:before="0"/>
                    <w:rPr>
                      <w:sz w:val="56"/>
                      <w:szCs w:val="56"/>
                    </w:rPr>
                  </w:pPr>
                </w:p>
                <w:p w:rsidR="00E91412" w:rsidRPr="00612C9A" w:rsidRDefault="00A241DA" w:rsidP="005A0248">
                  <w:pPr>
                    <w:pStyle w:val="Subtitle"/>
                    <w:spacing w:before="0"/>
                    <w:rPr>
                      <w:color w:val="00B0F0"/>
                      <w:sz w:val="56"/>
                      <w:szCs w:val="56"/>
                    </w:rPr>
                  </w:pPr>
                  <w:r>
                    <w:rPr>
                      <w:color w:val="00B0F0"/>
                      <w:sz w:val="56"/>
                      <w:szCs w:val="56"/>
                    </w:rPr>
                    <w:t>November 7, 2019</w:t>
                  </w:r>
                  <w:bookmarkStart w:id="0" w:name="_GoBack"/>
                  <w:bookmarkEnd w:id="0"/>
                </w:p>
                <w:p w:rsidR="00E91412" w:rsidRPr="00A96616" w:rsidRDefault="00E91412" w:rsidP="005A0248">
                  <w:pPr>
                    <w:pStyle w:val="Title"/>
                    <w:rPr>
                      <w:sz w:val="72"/>
                      <w:szCs w:val="72"/>
                    </w:rPr>
                  </w:pPr>
                  <w:r w:rsidRPr="00A96616">
                    <w:rPr>
                      <w:sz w:val="72"/>
                      <w:szCs w:val="72"/>
                    </w:rPr>
                    <w:t xml:space="preserve">resource </w:t>
                  </w:r>
                  <w:r w:rsidR="006C02C6">
                    <w:rPr>
                      <w:sz w:val="72"/>
                      <w:szCs w:val="72"/>
                    </w:rPr>
                    <w:t>Fair</w:t>
                  </w:r>
                  <w:r w:rsidRPr="00A96616">
                    <w:rPr>
                      <w:sz w:val="72"/>
                      <w:szCs w:val="72"/>
                    </w:rPr>
                    <w:t xml:space="preserve"> </w:t>
                  </w:r>
                </w:p>
                <w:p w:rsidR="00E91412" w:rsidRPr="00385331" w:rsidRDefault="00E91412" w:rsidP="005A0248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385331">
                    <w:rPr>
                      <w:sz w:val="24"/>
                      <w:szCs w:val="24"/>
                    </w:rPr>
                    <w:t>Sponsored by Middle Country Central School District</w:t>
                  </w:r>
                </w:p>
                <w:p w:rsidR="000E60C4" w:rsidRPr="009017C5" w:rsidRDefault="00E91412" w:rsidP="009017C5">
                  <w:pPr>
                    <w:rPr>
                      <w:sz w:val="28"/>
                      <w:szCs w:val="28"/>
                    </w:rPr>
                  </w:pPr>
                  <w:r w:rsidRPr="00385331">
                    <w:rPr>
                      <w:sz w:val="28"/>
                      <w:szCs w:val="28"/>
                    </w:rPr>
                    <w:t xml:space="preserve">The evening is designed to meet with agencies and learn about the types of services available to students of </w:t>
                  </w:r>
                  <w:r w:rsidRPr="00385331">
                    <w:rPr>
                      <w:b/>
                      <w:sz w:val="28"/>
                      <w:szCs w:val="28"/>
                    </w:rPr>
                    <w:t>all ages</w:t>
                  </w:r>
                  <w:r w:rsidRPr="00385331">
                    <w:rPr>
                      <w:sz w:val="28"/>
                      <w:szCs w:val="28"/>
                    </w:rPr>
                    <w:t xml:space="preserve"> with </w:t>
                  </w:r>
                  <w:r w:rsidR="00E81F22">
                    <w:rPr>
                      <w:sz w:val="28"/>
                      <w:szCs w:val="28"/>
                    </w:rPr>
                    <w:t xml:space="preserve">all </w:t>
                  </w:r>
                  <w:r w:rsidRPr="00385331">
                    <w:rPr>
                      <w:sz w:val="28"/>
                      <w:szCs w:val="28"/>
                    </w:rPr>
                    <w:t>disabilities.  The fair is open to all students, their parents/guardians, teachers and counselors</w:t>
                  </w:r>
                  <w:r w:rsidR="00E81F22">
                    <w:rPr>
                      <w:sz w:val="28"/>
                      <w:szCs w:val="28"/>
                    </w:rPr>
                    <w:t xml:space="preserve"> of any town or district</w:t>
                  </w:r>
                  <w:r w:rsidRPr="00385331">
                    <w:rPr>
                      <w:sz w:val="28"/>
                      <w:szCs w:val="28"/>
                    </w:rPr>
                    <w:t xml:space="preserve">.  This is a great way to be informed of some of the services that may </w:t>
                  </w:r>
                  <w:r w:rsidR="00FB62C9">
                    <w:rPr>
                      <w:sz w:val="28"/>
                      <w:szCs w:val="28"/>
                    </w:rPr>
                    <w:t xml:space="preserve">be </w:t>
                  </w:r>
                  <w:r w:rsidRPr="00385331">
                    <w:rPr>
                      <w:sz w:val="28"/>
                      <w:szCs w:val="28"/>
                    </w:rPr>
                    <w:t>beneficial to your child if they qualify. Over 25 agencies will be attending.</w:t>
                  </w:r>
                </w:p>
              </w:tc>
            </w:tr>
            <w:tr w:rsidR="000E60C4" w:rsidTr="00674AEB">
              <w:trPr>
                <w:trHeight w:hRule="exact" w:val="5760"/>
              </w:trPr>
              <w:tc>
                <w:tcPr>
                  <w:tcW w:w="7200" w:type="dxa"/>
                </w:tcPr>
                <w:p w:rsidR="00E91412" w:rsidRPr="009017C5" w:rsidRDefault="00B632CC" w:rsidP="006C62E9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Presentations</w:t>
                  </w:r>
                  <w:r w:rsidR="00B1215E" w:rsidRPr="009017C5">
                    <w:rPr>
                      <w:b/>
                      <w:u w:val="single"/>
                    </w:rPr>
                    <w:t xml:space="preserve"> Include:</w:t>
                  </w:r>
                </w:p>
                <w:p w:rsidR="00AF352A" w:rsidRDefault="00AF352A" w:rsidP="00B632CC">
                  <w:pPr>
                    <w:spacing w:after="0"/>
                    <w:rPr>
                      <w:sz w:val="22"/>
                      <w:szCs w:val="22"/>
                    </w:rPr>
                  </w:pPr>
                </w:p>
                <w:p w:rsidR="00B632CC" w:rsidRPr="00F903FE" w:rsidRDefault="00B632CC" w:rsidP="00B632CC">
                  <w:pPr>
                    <w:spacing w:after="0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  <w:p w:rsidR="00EE40AA" w:rsidRPr="00F903FE" w:rsidRDefault="00EE40AA" w:rsidP="00EE40AA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903FE">
                    <w:rPr>
                      <w:b/>
                      <w:sz w:val="20"/>
                      <w:szCs w:val="20"/>
                    </w:rPr>
                    <w:t>“</w:t>
                  </w:r>
                  <w:r w:rsidR="003727F6" w:rsidRPr="00F903FE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Helping Students</w:t>
                  </w:r>
                  <w:r w:rsidR="00694C7C" w:rsidRPr="00F903FE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3727F6" w:rsidRPr="00F903FE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Find Success</w:t>
                  </w:r>
                  <w:r w:rsidR="00694C7C" w:rsidRPr="00F903FE">
                    <w:rPr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Through Positive Self-Talk</w:t>
                  </w:r>
                  <w:r w:rsidRPr="00F903FE">
                    <w:rPr>
                      <w:b/>
                      <w:sz w:val="20"/>
                      <w:szCs w:val="20"/>
                    </w:rPr>
                    <w:t>”</w:t>
                  </w:r>
                </w:p>
                <w:p w:rsidR="00AF352A" w:rsidRPr="00F903FE" w:rsidRDefault="00EE40AA" w:rsidP="0048289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903FE">
                    <w:rPr>
                      <w:sz w:val="20"/>
                      <w:szCs w:val="20"/>
                    </w:rPr>
                    <w:t xml:space="preserve">Presented by </w:t>
                  </w:r>
                  <w:r w:rsidR="00694C7C" w:rsidRPr="00F903FE">
                    <w:rPr>
                      <w:sz w:val="20"/>
                      <w:szCs w:val="20"/>
                    </w:rPr>
                    <w:t>Lisa Navarra-Behavior Specialist</w:t>
                  </w:r>
                </w:p>
                <w:p w:rsidR="002D0FF6" w:rsidRPr="00F903FE" w:rsidRDefault="002D0FF6" w:rsidP="002D0FF6">
                  <w:pPr>
                    <w:spacing w:after="0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405934" w:rsidRPr="00F903FE" w:rsidRDefault="009017C5" w:rsidP="002D0FF6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903FE">
                    <w:rPr>
                      <w:b/>
                      <w:sz w:val="20"/>
                      <w:szCs w:val="20"/>
                    </w:rPr>
                    <w:t>“</w:t>
                  </w:r>
                  <w:r w:rsidR="003727F6" w:rsidRPr="00F903FE">
                    <w:rPr>
                      <w:rFonts w:cs="Segoe UI"/>
                      <w:b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Support Outside the Classroom for My Special Needs </w:t>
                  </w:r>
                  <w:r w:rsidR="006C62E9" w:rsidRPr="00F903FE">
                    <w:rPr>
                      <w:rFonts w:cs="Segoe UI"/>
                      <w:b/>
                      <w:color w:val="212121"/>
                      <w:sz w:val="20"/>
                      <w:szCs w:val="20"/>
                      <w:shd w:val="clear" w:color="auto" w:fill="FFFFFF"/>
                    </w:rPr>
                    <w:t>Child”</w:t>
                  </w:r>
                </w:p>
                <w:p w:rsidR="00AF352A" w:rsidRPr="00F903FE" w:rsidRDefault="00AF352A" w:rsidP="009D06A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903FE">
                    <w:rPr>
                      <w:sz w:val="20"/>
                      <w:szCs w:val="20"/>
                    </w:rPr>
                    <w:t>Presented by</w:t>
                  </w:r>
                  <w:r w:rsidR="006C02C6" w:rsidRPr="00F903FE">
                    <w:rPr>
                      <w:sz w:val="20"/>
                      <w:szCs w:val="20"/>
                    </w:rPr>
                    <w:t xml:space="preserve">, </w:t>
                  </w:r>
                  <w:r w:rsidR="003727F6" w:rsidRPr="00F903FE">
                    <w:rPr>
                      <w:rFonts w:cs="Segoe UI"/>
                      <w:color w:val="212121"/>
                      <w:sz w:val="20"/>
                      <w:szCs w:val="20"/>
                      <w:shd w:val="clear" w:color="auto" w:fill="FFFFFF"/>
                    </w:rPr>
                    <w:t>Stephanie Mendelson Co-founder, SASI (Specialized Autism Support &amp; Information)</w:t>
                  </w:r>
                </w:p>
                <w:p w:rsidR="00482898" w:rsidRPr="00F903FE" w:rsidRDefault="00482898" w:rsidP="009D06A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82898" w:rsidRPr="00F903FE" w:rsidRDefault="00482898" w:rsidP="0048289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903FE">
                    <w:rPr>
                      <w:b/>
                      <w:sz w:val="20"/>
                      <w:szCs w:val="20"/>
                    </w:rPr>
                    <w:t>“Embracing Life with a Disability”</w:t>
                  </w:r>
                </w:p>
                <w:p w:rsidR="00482898" w:rsidRPr="00F903FE" w:rsidRDefault="00482898" w:rsidP="00482898">
                  <w:pPr>
                    <w:spacing w:after="0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F903FE">
                    <w:rPr>
                      <w:color w:val="auto"/>
                      <w:sz w:val="20"/>
                      <w:szCs w:val="20"/>
                    </w:rPr>
                    <w:t>Presented by The Speakers Bureau</w:t>
                  </w:r>
                </w:p>
                <w:p w:rsidR="00482898" w:rsidRPr="00F903FE" w:rsidRDefault="00482898" w:rsidP="009D06AE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82898" w:rsidRPr="00F903FE" w:rsidRDefault="00482898" w:rsidP="00482898">
                  <w:pPr>
                    <w:spacing w:after="0"/>
                    <w:jc w:val="center"/>
                    <w:rPr>
                      <w:rFonts w:ascii="Georgia" w:hAnsi="Georgia"/>
                      <w:b/>
                      <w:color w:val="auto"/>
                      <w:sz w:val="20"/>
                      <w:szCs w:val="20"/>
                    </w:rPr>
                  </w:pPr>
                  <w:r w:rsidRPr="00F903FE">
                    <w:rPr>
                      <w:rFonts w:ascii="Georgia" w:hAnsi="Georgia"/>
                      <w:b/>
                      <w:color w:val="auto"/>
                      <w:sz w:val="20"/>
                      <w:szCs w:val="20"/>
                    </w:rPr>
                    <w:t>“</w:t>
                  </w:r>
                  <w:r w:rsidRPr="00F903FE">
                    <w:rPr>
                      <w:rFonts w:ascii="Georgia" w:hAnsi="Georgia" w:cs="Segoe UI"/>
                      <w:b/>
                      <w:color w:val="212121"/>
                      <w:sz w:val="20"/>
                      <w:szCs w:val="20"/>
                      <w:shd w:val="clear" w:color="auto" w:fill="FFFFFF"/>
                    </w:rPr>
                    <w:t>Guardianship, Supplemental Needs Trust and Governmental Benefits</w:t>
                  </w:r>
                  <w:r w:rsidRPr="00F903FE">
                    <w:rPr>
                      <w:rFonts w:ascii="Georgia" w:hAnsi="Georgia"/>
                      <w:b/>
                      <w:color w:val="auto"/>
                      <w:sz w:val="20"/>
                      <w:szCs w:val="20"/>
                    </w:rPr>
                    <w:t>”</w:t>
                  </w:r>
                </w:p>
                <w:p w:rsidR="00482898" w:rsidRPr="00F903FE" w:rsidRDefault="00482898" w:rsidP="0048289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903FE">
                    <w:rPr>
                      <w:color w:val="auto"/>
                      <w:sz w:val="20"/>
                      <w:szCs w:val="20"/>
                    </w:rPr>
                    <w:t xml:space="preserve">Presented by </w:t>
                  </w:r>
                  <w:r w:rsidRPr="00F903FE">
                    <w:rPr>
                      <w:sz w:val="20"/>
                      <w:szCs w:val="20"/>
                    </w:rPr>
                    <w:t>Presented by Regina Brandow, Esq.</w:t>
                  </w:r>
                </w:p>
                <w:p w:rsidR="00482898" w:rsidRPr="002D0FF6" w:rsidRDefault="00482898" w:rsidP="009D06AE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E60C4" w:rsidTr="00674AE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0E60C4" w:rsidRDefault="00EE40AA" w:rsidP="005A0248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4807077E" wp14:editId="50B73BBF">
                        <wp:simplePos x="0" y="0"/>
                        <wp:positionH relativeFrom="column">
                          <wp:posOffset>752475</wp:posOffset>
                        </wp:positionH>
                        <wp:positionV relativeFrom="paragraph">
                          <wp:posOffset>-156845</wp:posOffset>
                        </wp:positionV>
                        <wp:extent cx="3314700" cy="2074545"/>
                        <wp:effectExtent l="0" t="0" r="0" b="1905"/>
                        <wp:wrapNone/>
                        <wp:docPr id="4" name="Picture 4" descr="Image result for picture of people gather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picture of people gather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207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E60C4" w:rsidRDefault="000E60C4" w:rsidP="00405934"/>
        </w:tc>
        <w:tc>
          <w:tcPr>
            <w:tcW w:w="144" w:type="dxa"/>
          </w:tcPr>
          <w:p w:rsidR="000E60C4" w:rsidRDefault="000E60C4" w:rsidP="00405934"/>
        </w:tc>
        <w:tc>
          <w:tcPr>
            <w:tcW w:w="3456" w:type="dxa"/>
          </w:tcPr>
          <w:p w:rsidR="00674AEB" w:rsidRDefault="00674AEB"/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0E60C4" w:rsidTr="00F903FE">
              <w:trPr>
                <w:trHeight w:hRule="exact" w:val="10923"/>
              </w:trPr>
              <w:tc>
                <w:tcPr>
                  <w:tcW w:w="3456" w:type="dxa"/>
                  <w:shd w:val="clear" w:color="auto" w:fill="F8931D" w:themeFill="accent2"/>
                  <w:vAlign w:val="center"/>
                </w:tcPr>
                <w:p w:rsidR="00385331" w:rsidRPr="00AA02FC" w:rsidRDefault="0051530B" w:rsidP="00A241DA">
                  <w:pPr>
                    <w:pStyle w:val="Heading2"/>
                    <w:framePr w:hSpace="180" w:wrap="around" w:hAnchor="margin" w:y="-510"/>
                    <w:rPr>
                      <w:b/>
                      <w:color w:val="39302A" w:themeColor="text2"/>
                      <w:sz w:val="40"/>
                      <w:szCs w:val="40"/>
                    </w:rPr>
                  </w:pPr>
                  <w:r w:rsidRPr="00AA02FC">
                    <w:rPr>
                      <w:b/>
                      <w:color w:val="39302A" w:themeColor="text2"/>
                      <w:sz w:val="40"/>
                      <w:szCs w:val="40"/>
                    </w:rPr>
                    <w:t xml:space="preserve">TIME: </w:t>
                  </w:r>
                </w:p>
                <w:p w:rsidR="004038F9" w:rsidRPr="00AA02FC" w:rsidRDefault="00A96616" w:rsidP="00A241DA">
                  <w:pPr>
                    <w:pStyle w:val="Heading2"/>
                    <w:framePr w:hSpace="180" w:wrap="around" w:hAnchor="margin" w:y="-510"/>
                    <w:rPr>
                      <w:b/>
                      <w:color w:val="39302A" w:themeColor="text2"/>
                      <w:sz w:val="36"/>
                      <w:szCs w:val="36"/>
                    </w:rPr>
                  </w:pPr>
                  <w:r w:rsidRPr="00AA02FC">
                    <w:rPr>
                      <w:b/>
                      <w:color w:val="39302A" w:themeColor="text2"/>
                      <w:sz w:val="36"/>
                      <w:szCs w:val="36"/>
                    </w:rPr>
                    <w:t>6-8</w:t>
                  </w:r>
                  <w:r w:rsidR="006D1C1F">
                    <w:rPr>
                      <w:b/>
                      <w:color w:val="39302A" w:themeColor="text2"/>
                      <w:sz w:val="36"/>
                      <w:szCs w:val="36"/>
                    </w:rPr>
                    <w:t>:15</w:t>
                  </w:r>
                  <w:r w:rsidRPr="00AA02FC">
                    <w:rPr>
                      <w:b/>
                      <w:color w:val="39302A" w:themeColor="text2"/>
                      <w:sz w:val="36"/>
                      <w:szCs w:val="36"/>
                    </w:rPr>
                    <w:t>pm</w:t>
                  </w:r>
                  <w:r w:rsidR="0051530B" w:rsidRPr="00AA02FC">
                    <w:rPr>
                      <w:b/>
                      <w:color w:val="39302A" w:themeColor="text2"/>
                      <w:sz w:val="36"/>
                      <w:szCs w:val="36"/>
                    </w:rPr>
                    <w:t xml:space="preserve"> Centereach </w:t>
                  </w:r>
                  <w:r w:rsidR="004038F9" w:rsidRPr="00AA02FC">
                    <w:rPr>
                      <w:b/>
                      <w:color w:val="39302A" w:themeColor="text2"/>
                      <w:sz w:val="36"/>
                      <w:szCs w:val="36"/>
                    </w:rPr>
                    <w:t>H.S.</w:t>
                  </w:r>
                  <w:r w:rsidR="0051530B" w:rsidRPr="00AA02FC">
                    <w:rPr>
                      <w:b/>
                      <w:color w:val="39302A" w:themeColor="text2"/>
                      <w:sz w:val="36"/>
                      <w:szCs w:val="36"/>
                    </w:rPr>
                    <w:t xml:space="preserve"> Cafeteria</w:t>
                  </w:r>
                  <w:r w:rsidR="004038F9" w:rsidRPr="00AA02FC">
                    <w:rPr>
                      <w:b/>
                      <w:color w:val="39302A" w:themeColor="text2"/>
                      <w:sz w:val="36"/>
                      <w:szCs w:val="36"/>
                    </w:rPr>
                    <w:t xml:space="preserve"> </w:t>
                  </w:r>
                </w:p>
                <w:p w:rsidR="000E60C4" w:rsidRPr="00AA02FC" w:rsidRDefault="004038F9" w:rsidP="00A241DA">
                  <w:pPr>
                    <w:pStyle w:val="Heading2"/>
                    <w:framePr w:hSpace="180" w:wrap="around" w:hAnchor="margin" w:y="-510"/>
                    <w:rPr>
                      <w:b/>
                      <w:color w:val="39302A" w:themeColor="text2"/>
                      <w:sz w:val="36"/>
                      <w:szCs w:val="36"/>
                    </w:rPr>
                  </w:pPr>
                  <w:r w:rsidRPr="00AA02FC">
                    <w:rPr>
                      <w:b/>
                      <w:color w:val="39302A" w:themeColor="text2"/>
                      <w:sz w:val="36"/>
                      <w:szCs w:val="36"/>
                    </w:rPr>
                    <w:t>14 43</w:t>
                  </w:r>
                  <w:r w:rsidRPr="00AA02FC">
                    <w:rPr>
                      <w:b/>
                      <w:color w:val="39302A" w:themeColor="text2"/>
                      <w:sz w:val="36"/>
                      <w:szCs w:val="36"/>
                      <w:vertAlign w:val="superscript"/>
                    </w:rPr>
                    <w:t>rd</w:t>
                  </w:r>
                  <w:r w:rsidRPr="00AA02FC">
                    <w:rPr>
                      <w:b/>
                      <w:color w:val="39302A" w:themeColor="text2"/>
                      <w:sz w:val="36"/>
                      <w:szCs w:val="36"/>
                    </w:rPr>
                    <w:t xml:space="preserve"> Street, Centereach</w:t>
                  </w:r>
                </w:p>
                <w:p w:rsidR="004038F9" w:rsidRPr="00AA02FC" w:rsidRDefault="004038F9" w:rsidP="00A241DA">
                  <w:pPr>
                    <w:pStyle w:val="Line"/>
                    <w:framePr w:hSpace="180" w:wrap="around" w:hAnchor="margin" w:y="-510"/>
                    <w:rPr>
                      <w:b/>
                    </w:rPr>
                  </w:pPr>
                </w:p>
                <w:p w:rsidR="000E60C4" w:rsidRPr="00AA02FC" w:rsidRDefault="00B46434" w:rsidP="00A241DA">
                  <w:pPr>
                    <w:pStyle w:val="Heading2"/>
                    <w:framePr w:hSpace="180" w:wrap="around" w:hAnchor="margin" w:y="-510"/>
                    <w:jc w:val="left"/>
                    <w:rPr>
                      <w:b/>
                      <w:color w:val="39302A" w:themeColor="text2"/>
                      <w:sz w:val="24"/>
                      <w:szCs w:val="24"/>
                    </w:rPr>
                  </w:pPr>
                  <w:r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>Learn about</w:t>
                  </w:r>
                  <w:r w:rsidR="004B1C73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>:</w:t>
                  </w:r>
                  <w:r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 xml:space="preserve"> </w:t>
                  </w:r>
                  <w:r w:rsidR="0051530B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 xml:space="preserve">OPWDD, ACCES/VR, ETP and Front Door Services, </w:t>
                  </w:r>
                  <w:r w:rsidR="00E81F22">
                    <w:rPr>
                      <w:b/>
                      <w:color w:val="39302A" w:themeColor="text2"/>
                      <w:sz w:val="24"/>
                      <w:szCs w:val="24"/>
                    </w:rPr>
                    <w:t xml:space="preserve">Community </w:t>
                  </w:r>
                  <w:r w:rsidR="00E16A18">
                    <w:rPr>
                      <w:b/>
                      <w:color w:val="39302A" w:themeColor="text2"/>
                      <w:sz w:val="24"/>
                      <w:szCs w:val="24"/>
                    </w:rPr>
                    <w:t xml:space="preserve">Support </w:t>
                  </w:r>
                  <w:r w:rsidR="00F903FE">
                    <w:rPr>
                      <w:b/>
                      <w:color w:val="39302A" w:themeColor="text2"/>
                      <w:sz w:val="24"/>
                      <w:szCs w:val="24"/>
                    </w:rPr>
                    <w:t>Services, Sports</w:t>
                  </w:r>
                  <w:r w:rsidR="00E81F22">
                    <w:rPr>
                      <w:b/>
                      <w:color w:val="39302A" w:themeColor="text2"/>
                      <w:sz w:val="24"/>
                      <w:szCs w:val="24"/>
                    </w:rPr>
                    <w:t xml:space="preserve"> and Clubs, </w:t>
                  </w:r>
                  <w:r w:rsidR="0051530B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>Social Opportunities, Independent Living, Financial P</w:t>
                  </w:r>
                  <w:r w:rsidR="00E8361F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 xml:space="preserve">lanning, Guardianship, Medicaid, </w:t>
                  </w:r>
                  <w:r w:rsidR="0051530B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>S</w:t>
                  </w:r>
                  <w:r w:rsidR="00E8361F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 xml:space="preserve">ocial </w:t>
                  </w:r>
                  <w:r w:rsidR="0051530B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>S</w:t>
                  </w:r>
                  <w:r w:rsidR="00E8361F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>ecurity</w:t>
                  </w:r>
                  <w:r w:rsidR="0051530B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 xml:space="preserve">, </w:t>
                  </w:r>
                  <w:r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 xml:space="preserve">Sibling Workshops, </w:t>
                  </w:r>
                  <w:r w:rsidR="0051530B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>Respite</w:t>
                  </w:r>
                  <w:r w:rsidR="00E8361F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>, Vocational Training, Going to College, Job Placement Services</w:t>
                  </w:r>
                  <w:r w:rsidR="0051530B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 xml:space="preserve"> and many more</w:t>
                  </w:r>
                  <w:r w:rsidR="00385331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 xml:space="preserve"> </w:t>
                  </w:r>
                  <w:r w:rsidR="0051530B" w:rsidRPr="00AA02FC">
                    <w:rPr>
                      <w:b/>
                      <w:color w:val="39302A" w:themeColor="text2"/>
                      <w:sz w:val="24"/>
                      <w:szCs w:val="24"/>
                    </w:rPr>
                    <w:t>topics…</w:t>
                  </w:r>
                </w:p>
                <w:p w:rsidR="000E60C4" w:rsidRPr="009A5530" w:rsidRDefault="000E60C4" w:rsidP="00A241DA">
                  <w:pPr>
                    <w:pStyle w:val="Line"/>
                    <w:framePr w:hSpace="180" w:wrap="around" w:hAnchor="margin" w:y="-510"/>
                    <w:rPr>
                      <w:sz w:val="24"/>
                      <w:szCs w:val="24"/>
                    </w:rPr>
                  </w:pPr>
                </w:p>
                <w:p w:rsidR="000E60C4" w:rsidRPr="009A5530" w:rsidRDefault="00A241DA" w:rsidP="00A241DA">
                  <w:pPr>
                    <w:pStyle w:val="Heading2"/>
                    <w:framePr w:hSpace="180" w:wrap="around" w:hAnchor="margin" w:y="-510"/>
                    <w:rPr>
                      <w:color w:val="39302A" w:themeColor="text2"/>
                      <w:sz w:val="24"/>
                      <w:szCs w:val="24"/>
                    </w:rPr>
                  </w:pPr>
                  <w:sdt>
                    <w:sdtPr>
                      <w:rPr>
                        <w:color w:val="39302A" w:themeColor="text2"/>
                        <w:sz w:val="24"/>
                        <w:szCs w:val="24"/>
                      </w:rPr>
                      <w:id w:val="-273402092"/>
                      <w:placeholder>
                        <w:docPart w:val="7B2F8749AB0F49BB98008864EF35EBA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160EE" w:rsidRPr="009A5530">
                        <w:rPr>
                          <w:color w:val="39302A" w:themeColor="text2"/>
                          <w:sz w:val="24"/>
                          <w:szCs w:val="24"/>
                        </w:rPr>
                        <w:t>[One More Point Here!]</w:t>
                      </w:r>
                    </w:sdtContent>
                  </w:sdt>
                </w:p>
                <w:p w:rsidR="000E60C4" w:rsidRPr="009A5530" w:rsidRDefault="000E60C4" w:rsidP="00A241DA">
                  <w:pPr>
                    <w:pStyle w:val="Line"/>
                    <w:framePr w:hSpace="180" w:wrap="around" w:hAnchor="margin" w:y="-510"/>
                    <w:rPr>
                      <w:sz w:val="24"/>
                      <w:szCs w:val="24"/>
                    </w:rPr>
                  </w:pPr>
                </w:p>
                <w:p w:rsidR="000E60C4" w:rsidRPr="009A5530" w:rsidRDefault="00A241DA" w:rsidP="00A241DA">
                  <w:pPr>
                    <w:pStyle w:val="Heading2"/>
                    <w:framePr w:hSpace="180" w:wrap="around" w:hAnchor="margin" w:y="-510"/>
                    <w:rPr>
                      <w:color w:val="39302A" w:themeColor="text2"/>
                      <w:sz w:val="24"/>
                      <w:szCs w:val="24"/>
                    </w:rPr>
                  </w:pPr>
                  <w:sdt>
                    <w:sdtPr>
                      <w:rPr>
                        <w:color w:val="39302A" w:themeColor="text2"/>
                        <w:sz w:val="24"/>
                        <w:szCs w:val="24"/>
                      </w:rPr>
                      <w:id w:val="-1987855617"/>
                      <w:placeholder>
                        <w:docPart w:val="4E34E02F4069407CB1EC4B35CE1C258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160EE" w:rsidRPr="009A5530">
                        <w:rPr>
                          <w:color w:val="39302A" w:themeColor="text2"/>
                          <w:sz w:val="24"/>
                          <w:szCs w:val="24"/>
                        </w:rPr>
                        <w:t>[Add More Great Info Here!]</w:t>
                      </w:r>
                    </w:sdtContent>
                  </w:sdt>
                </w:p>
                <w:p w:rsidR="000E60C4" w:rsidRPr="009A5530" w:rsidRDefault="000E60C4" w:rsidP="00A241DA">
                  <w:pPr>
                    <w:pStyle w:val="Line"/>
                    <w:framePr w:hSpace="180" w:wrap="around" w:hAnchor="margin" w:y="-510"/>
                    <w:rPr>
                      <w:sz w:val="24"/>
                      <w:szCs w:val="24"/>
                    </w:rPr>
                  </w:pPr>
                </w:p>
                <w:p w:rsidR="000E60C4" w:rsidRPr="009A5530" w:rsidRDefault="00A241DA" w:rsidP="00A241DA">
                  <w:pPr>
                    <w:pStyle w:val="Heading2"/>
                    <w:framePr w:hSpace="180" w:wrap="around" w:hAnchor="margin" w:y="-510"/>
                    <w:rPr>
                      <w:color w:val="39302A" w:themeColor="text2"/>
                      <w:sz w:val="24"/>
                      <w:szCs w:val="24"/>
                    </w:rPr>
                  </w:pPr>
                  <w:sdt>
                    <w:sdtPr>
                      <w:rPr>
                        <w:color w:val="39302A" w:themeColor="text2"/>
                        <w:sz w:val="24"/>
                        <w:szCs w:val="24"/>
                      </w:rPr>
                      <w:id w:val="529539938"/>
                      <w:placeholder>
                        <w:docPart w:val="B4A3C71CFAA64034BC4B0320F1BE757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160EE" w:rsidRPr="009A5530">
                        <w:rPr>
                          <w:color w:val="39302A" w:themeColor="text2"/>
                          <w:sz w:val="24"/>
                          <w:szCs w:val="24"/>
                        </w:rPr>
                        <w:t>[You Have Room for Another One Here!]</w:t>
                      </w:r>
                    </w:sdtContent>
                  </w:sdt>
                </w:p>
              </w:tc>
            </w:tr>
            <w:tr w:rsidR="000E60C4" w:rsidTr="00674AEB">
              <w:trPr>
                <w:trHeight w:hRule="exact" w:val="144"/>
              </w:trPr>
              <w:tc>
                <w:tcPr>
                  <w:tcW w:w="3456" w:type="dxa"/>
                </w:tcPr>
                <w:p w:rsidR="000E60C4" w:rsidRPr="009A5530" w:rsidRDefault="000E60C4" w:rsidP="00A241DA">
                  <w:pPr>
                    <w:framePr w:hSpace="180" w:wrap="around" w:hAnchor="margin" w:y="-510"/>
                  </w:pPr>
                </w:p>
              </w:tc>
            </w:tr>
            <w:tr w:rsidR="000E60C4" w:rsidTr="00674AEB">
              <w:trPr>
                <w:trHeight w:hRule="exact" w:val="3456"/>
              </w:trPr>
              <w:tc>
                <w:tcPr>
                  <w:tcW w:w="3456" w:type="dxa"/>
                  <w:shd w:val="clear" w:color="auto" w:fill="FFCA08" w:themeFill="accent1"/>
                  <w:vAlign w:val="center"/>
                </w:tcPr>
                <w:p w:rsidR="0076256A" w:rsidRPr="009A5530" w:rsidRDefault="0076256A" w:rsidP="00A241DA">
                  <w:pPr>
                    <w:pStyle w:val="Heading3"/>
                    <w:framePr w:hSpace="180" w:wrap="around" w:hAnchor="margin" w:y="-510"/>
                    <w:rPr>
                      <w:color w:val="000000" w:themeColor="text1"/>
                    </w:rPr>
                  </w:pPr>
                  <w:r w:rsidRPr="009A5530">
                    <w:rPr>
                      <w:color w:val="000000" w:themeColor="text1"/>
                    </w:rPr>
                    <w:t>for more information contact:</w:t>
                  </w:r>
                </w:p>
                <w:p w:rsidR="0076256A" w:rsidRPr="009A5530" w:rsidRDefault="0076256A" w:rsidP="00A241DA">
                  <w:pPr>
                    <w:framePr w:hSpace="180" w:wrap="around" w:hAnchor="margin" w:y="-510"/>
                    <w:spacing w:after="0"/>
                    <w:jc w:val="center"/>
                    <w:rPr>
                      <w:color w:val="000000" w:themeColor="text1"/>
                    </w:rPr>
                  </w:pPr>
                  <w:r w:rsidRPr="009A5530">
                    <w:rPr>
                      <w:color w:val="000000" w:themeColor="text1"/>
                    </w:rPr>
                    <w:t xml:space="preserve">Birgit Martino </w:t>
                  </w:r>
                </w:p>
                <w:p w:rsidR="0076256A" w:rsidRPr="009A5530" w:rsidRDefault="0076256A" w:rsidP="00A241DA">
                  <w:pPr>
                    <w:framePr w:hSpace="180" w:wrap="around" w:hAnchor="margin" w:y="-510"/>
                    <w:spacing w:after="0"/>
                    <w:jc w:val="center"/>
                    <w:rPr>
                      <w:color w:val="000000" w:themeColor="text1"/>
                    </w:rPr>
                  </w:pPr>
                  <w:r w:rsidRPr="009A5530">
                    <w:rPr>
                      <w:color w:val="000000" w:themeColor="text1"/>
                    </w:rPr>
                    <w:t xml:space="preserve">Transition </w:t>
                  </w:r>
                  <w:r w:rsidR="00E81F22">
                    <w:rPr>
                      <w:color w:val="000000" w:themeColor="text1"/>
                    </w:rPr>
                    <w:t>Coordinator</w:t>
                  </w:r>
                </w:p>
                <w:p w:rsidR="0076256A" w:rsidRPr="009A5530" w:rsidRDefault="0076256A" w:rsidP="00A241DA">
                  <w:pPr>
                    <w:framePr w:hSpace="180" w:wrap="around" w:hAnchor="margin" w:y="-510"/>
                    <w:spacing w:after="0"/>
                    <w:jc w:val="center"/>
                    <w:rPr>
                      <w:color w:val="000000" w:themeColor="text1"/>
                    </w:rPr>
                  </w:pPr>
                  <w:r w:rsidRPr="009A5530">
                    <w:rPr>
                      <w:color w:val="000000" w:themeColor="text1"/>
                    </w:rPr>
                    <w:t>631-285-8168 or at bmartino@mccsd.net</w:t>
                  </w:r>
                </w:p>
                <w:p w:rsidR="000E60C4" w:rsidRPr="009A5530" w:rsidRDefault="000E60C4" w:rsidP="00A241DA">
                  <w:pPr>
                    <w:pStyle w:val="ContactInfo"/>
                    <w:framePr w:hSpace="180" w:wrap="around" w:hAnchor="margin" w:y="-510"/>
                    <w:rPr>
                      <w:color w:val="39302A" w:themeColor="text2"/>
                    </w:rPr>
                  </w:pPr>
                </w:p>
              </w:tc>
            </w:tr>
          </w:tbl>
          <w:p w:rsidR="000E60C4" w:rsidRDefault="000E60C4" w:rsidP="00405934"/>
        </w:tc>
      </w:tr>
    </w:tbl>
    <w:p w:rsidR="000E60C4" w:rsidRDefault="000E60C4" w:rsidP="007734A4">
      <w:pPr>
        <w:pStyle w:val="NoSpacing"/>
      </w:pPr>
    </w:p>
    <w:sectPr w:rsidR="000E60C4" w:rsidSect="003C77A3">
      <w:pgSz w:w="12240" w:h="15840" w:code="1"/>
      <w:pgMar w:top="720" w:right="720" w:bottom="965" w:left="720" w:header="720" w:footer="720" w:gutter="0"/>
      <w:paperSrc w:firs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FC" w:rsidRDefault="009421FC" w:rsidP="004E712D">
      <w:pPr>
        <w:spacing w:after="0" w:line="240" w:lineRule="auto"/>
      </w:pPr>
      <w:r>
        <w:separator/>
      </w:r>
    </w:p>
  </w:endnote>
  <w:endnote w:type="continuationSeparator" w:id="0">
    <w:p w:rsidR="009421FC" w:rsidRDefault="009421FC" w:rsidP="004E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FC" w:rsidRDefault="009421FC" w:rsidP="004E712D">
      <w:pPr>
        <w:spacing w:after="0" w:line="240" w:lineRule="auto"/>
      </w:pPr>
      <w:r>
        <w:separator/>
      </w:r>
    </w:p>
  </w:footnote>
  <w:footnote w:type="continuationSeparator" w:id="0">
    <w:p w:rsidR="009421FC" w:rsidRDefault="009421FC" w:rsidP="004E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16"/>
    <w:rsid w:val="000645B9"/>
    <w:rsid w:val="00097E9A"/>
    <w:rsid w:val="000E60C4"/>
    <w:rsid w:val="000F2F5F"/>
    <w:rsid w:val="00171CCE"/>
    <w:rsid w:val="001A337F"/>
    <w:rsid w:val="001F4D07"/>
    <w:rsid w:val="002160EE"/>
    <w:rsid w:val="002D0FF6"/>
    <w:rsid w:val="002D4909"/>
    <w:rsid w:val="002D74DE"/>
    <w:rsid w:val="00363913"/>
    <w:rsid w:val="0037184A"/>
    <w:rsid w:val="003727F6"/>
    <w:rsid w:val="00385331"/>
    <w:rsid w:val="00394AB2"/>
    <w:rsid w:val="003A2BB0"/>
    <w:rsid w:val="003B2BBF"/>
    <w:rsid w:val="003C0D6F"/>
    <w:rsid w:val="003C77A3"/>
    <w:rsid w:val="003E6DD0"/>
    <w:rsid w:val="004038F9"/>
    <w:rsid w:val="00405934"/>
    <w:rsid w:val="0048210C"/>
    <w:rsid w:val="00482898"/>
    <w:rsid w:val="004A583A"/>
    <w:rsid w:val="004B1C73"/>
    <w:rsid w:val="004C1960"/>
    <w:rsid w:val="004E712D"/>
    <w:rsid w:val="0050169F"/>
    <w:rsid w:val="00507DEC"/>
    <w:rsid w:val="0051530B"/>
    <w:rsid w:val="005A0248"/>
    <w:rsid w:val="005A29FA"/>
    <w:rsid w:val="005B7F4A"/>
    <w:rsid w:val="00612C9A"/>
    <w:rsid w:val="00630D5A"/>
    <w:rsid w:val="00660AFB"/>
    <w:rsid w:val="00674AEB"/>
    <w:rsid w:val="00694C7C"/>
    <w:rsid w:val="006C02C6"/>
    <w:rsid w:val="006C62E9"/>
    <w:rsid w:val="006D1C1F"/>
    <w:rsid w:val="006D6C23"/>
    <w:rsid w:val="00710729"/>
    <w:rsid w:val="0076256A"/>
    <w:rsid w:val="007734A4"/>
    <w:rsid w:val="00804755"/>
    <w:rsid w:val="00824AE8"/>
    <w:rsid w:val="00826C75"/>
    <w:rsid w:val="008A34AF"/>
    <w:rsid w:val="008B5161"/>
    <w:rsid w:val="009017C5"/>
    <w:rsid w:val="009421FC"/>
    <w:rsid w:val="00953555"/>
    <w:rsid w:val="009705FA"/>
    <w:rsid w:val="009774EA"/>
    <w:rsid w:val="00977ED0"/>
    <w:rsid w:val="009A5530"/>
    <w:rsid w:val="009D06AE"/>
    <w:rsid w:val="009F52DF"/>
    <w:rsid w:val="009F5D19"/>
    <w:rsid w:val="00A241DA"/>
    <w:rsid w:val="00A4386D"/>
    <w:rsid w:val="00A51138"/>
    <w:rsid w:val="00A96616"/>
    <w:rsid w:val="00AA02FC"/>
    <w:rsid w:val="00AA6671"/>
    <w:rsid w:val="00AF352A"/>
    <w:rsid w:val="00B1215E"/>
    <w:rsid w:val="00B46434"/>
    <w:rsid w:val="00B632CC"/>
    <w:rsid w:val="00C3240D"/>
    <w:rsid w:val="00C36CF2"/>
    <w:rsid w:val="00C54B14"/>
    <w:rsid w:val="00C55E75"/>
    <w:rsid w:val="00C56D6A"/>
    <w:rsid w:val="00C819E7"/>
    <w:rsid w:val="00CA5CE5"/>
    <w:rsid w:val="00CC3099"/>
    <w:rsid w:val="00CE778C"/>
    <w:rsid w:val="00D57C1B"/>
    <w:rsid w:val="00DA1479"/>
    <w:rsid w:val="00E13FF1"/>
    <w:rsid w:val="00E14364"/>
    <w:rsid w:val="00E16A18"/>
    <w:rsid w:val="00E25AFC"/>
    <w:rsid w:val="00E3140C"/>
    <w:rsid w:val="00E41DC4"/>
    <w:rsid w:val="00E81F22"/>
    <w:rsid w:val="00E8361F"/>
    <w:rsid w:val="00E91412"/>
    <w:rsid w:val="00EE40AA"/>
    <w:rsid w:val="00EF36B7"/>
    <w:rsid w:val="00F53094"/>
    <w:rsid w:val="00F903FE"/>
    <w:rsid w:val="00FB62C9"/>
    <w:rsid w:val="00FF181F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7EFD21"/>
  <w15:chartTrackingRefBased/>
  <w15:docId w15:val="{833E7DA4-B888-4C3B-B8AB-0A74F9C5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9302A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FFCA0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FFCA08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FFCA08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FFCA08" w:themeColor="accent1"/>
    </w:rPr>
  </w:style>
  <w:style w:type="paragraph" w:styleId="Header">
    <w:name w:val="header"/>
    <w:basedOn w:val="Normal"/>
    <w:link w:val="HeaderChar"/>
    <w:uiPriority w:val="99"/>
    <w:unhideWhenUsed/>
    <w:rsid w:val="004E7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2D"/>
  </w:style>
  <w:style w:type="paragraph" w:styleId="Footer">
    <w:name w:val="footer"/>
    <w:basedOn w:val="Normal"/>
    <w:link w:val="FooterChar"/>
    <w:uiPriority w:val="99"/>
    <w:unhideWhenUsed/>
    <w:rsid w:val="004E7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2D"/>
  </w:style>
  <w:style w:type="character" w:customStyle="1" w:styleId="apple-converted-space">
    <w:name w:val="apple-converted-space"/>
    <w:basedOn w:val="DefaultParagraphFont"/>
    <w:rsid w:val="00C8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rtino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2F8749AB0F49BB98008864EF35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C675-6B2D-4C6D-A171-D15C84EC50E2}"/>
      </w:docPartPr>
      <w:docPartBody>
        <w:p w:rsidR="00D101E6" w:rsidRDefault="00BE2CE1">
          <w:pPr>
            <w:pStyle w:val="7B2F8749AB0F49BB98008864EF35EBAD"/>
          </w:pPr>
          <w:r>
            <w:t>[One More Point Here!]</w:t>
          </w:r>
        </w:p>
      </w:docPartBody>
    </w:docPart>
    <w:docPart>
      <w:docPartPr>
        <w:name w:val="4E34E02F4069407CB1EC4B35CE1C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BE67-E850-44CE-9B68-238CAC5F4023}"/>
      </w:docPartPr>
      <w:docPartBody>
        <w:p w:rsidR="00D101E6" w:rsidRDefault="00BE2CE1">
          <w:pPr>
            <w:pStyle w:val="4E34E02F4069407CB1EC4B35CE1C258C"/>
          </w:pPr>
          <w:r>
            <w:t>[Add More Great Info Here!]</w:t>
          </w:r>
        </w:p>
      </w:docPartBody>
    </w:docPart>
    <w:docPart>
      <w:docPartPr>
        <w:name w:val="B4A3C71CFAA64034BC4B0320F1BE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4454-542E-4070-9F49-52B93E9839F0}"/>
      </w:docPartPr>
      <w:docPartBody>
        <w:p w:rsidR="00D101E6" w:rsidRDefault="00BE2CE1">
          <w:pPr>
            <w:pStyle w:val="B4A3C71CFAA64034BC4B0320F1BE7577"/>
          </w:pPr>
          <w:r>
            <w:t>[You Have Room for Another One Here!]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E1"/>
    <w:rsid w:val="00104828"/>
    <w:rsid w:val="002975CD"/>
    <w:rsid w:val="002A0E50"/>
    <w:rsid w:val="002F48D6"/>
    <w:rsid w:val="005026AD"/>
    <w:rsid w:val="006D1880"/>
    <w:rsid w:val="00737FE9"/>
    <w:rsid w:val="008870AC"/>
    <w:rsid w:val="008C004C"/>
    <w:rsid w:val="00933707"/>
    <w:rsid w:val="009A6B74"/>
    <w:rsid w:val="009F6670"/>
    <w:rsid w:val="00A10160"/>
    <w:rsid w:val="00A82E73"/>
    <w:rsid w:val="00B27846"/>
    <w:rsid w:val="00BB00FA"/>
    <w:rsid w:val="00BE2CE1"/>
    <w:rsid w:val="00D101E6"/>
    <w:rsid w:val="00D31EA5"/>
    <w:rsid w:val="00D80883"/>
    <w:rsid w:val="00F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D04F36F8E4371BEDA5B3A63BFA529">
    <w:name w:val="D15D04F36F8E4371BEDA5B3A63BFA529"/>
  </w:style>
  <w:style w:type="paragraph" w:customStyle="1" w:styleId="6F23A576565B44599962B466F03E65E0">
    <w:name w:val="6F23A576565B44599962B466F03E65E0"/>
  </w:style>
  <w:style w:type="paragraph" w:customStyle="1" w:styleId="3569195F998A4C40B5D93E195DAE458B">
    <w:name w:val="3569195F998A4C40B5D93E195DAE458B"/>
  </w:style>
  <w:style w:type="paragraph" w:customStyle="1" w:styleId="DD1F5C5603654F3A9A49E864FD0B9298">
    <w:name w:val="DD1F5C5603654F3A9A49E864FD0B9298"/>
  </w:style>
  <w:style w:type="paragraph" w:customStyle="1" w:styleId="AB85473E5712492983EC60088B2B8091">
    <w:name w:val="AB85473E5712492983EC60088B2B8091"/>
  </w:style>
  <w:style w:type="paragraph" w:customStyle="1" w:styleId="2887382EE3E744FA9B630775A1B9167C">
    <w:name w:val="2887382EE3E744FA9B630775A1B9167C"/>
  </w:style>
  <w:style w:type="paragraph" w:customStyle="1" w:styleId="7B2F8749AB0F49BB98008864EF35EBAD">
    <w:name w:val="7B2F8749AB0F49BB98008864EF35EBAD"/>
  </w:style>
  <w:style w:type="paragraph" w:customStyle="1" w:styleId="4E34E02F4069407CB1EC4B35CE1C258C">
    <w:name w:val="4E34E02F4069407CB1EC4B35CE1C258C"/>
  </w:style>
  <w:style w:type="paragraph" w:customStyle="1" w:styleId="B4A3C71CFAA64034BC4B0320F1BE7577">
    <w:name w:val="B4A3C71CFAA64034BC4B0320F1BE7577"/>
  </w:style>
  <w:style w:type="paragraph" w:customStyle="1" w:styleId="19DEF68DC54C42E084ED6A551EA01DA8">
    <w:name w:val="19DEF68DC54C42E084ED6A551EA01DA8"/>
  </w:style>
  <w:style w:type="paragraph" w:customStyle="1" w:styleId="33D0B8FA5A0A48DB89EEB777368002E4">
    <w:name w:val="33D0B8FA5A0A48DB89EEB777368002E4"/>
  </w:style>
  <w:style w:type="paragraph" w:customStyle="1" w:styleId="F7868F3C497A4EE18D9E63AF4B89F78E">
    <w:name w:val="F7868F3C497A4EE18D9E63AF4B89F78E"/>
  </w:style>
  <w:style w:type="paragraph" w:customStyle="1" w:styleId="8813B5A430394C23916056FFC526C912">
    <w:name w:val="8813B5A430394C23916056FFC526C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69973-953F-4844-B9D2-B9EDA2CC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MCCSD</dc:creator>
  <cp:keywords/>
  <dc:description/>
  <cp:lastModifiedBy>Birgit Martino</cp:lastModifiedBy>
  <cp:revision>2</cp:revision>
  <cp:lastPrinted>2015-10-23T19:38:00Z</cp:lastPrinted>
  <dcterms:created xsi:type="dcterms:W3CDTF">2019-06-17T14:38:00Z</dcterms:created>
  <dcterms:modified xsi:type="dcterms:W3CDTF">2019-06-17T14:38:00Z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